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A2" w:rsidRPr="00C426DC" w:rsidRDefault="000A7BB1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26" style="position:absolute;left:0;text-align:left;margin-left:1.5pt;margin-top:-79.85pt;width:469.5pt;height:85.5pt;z-index:251656704" fillcolor="white [3212]" stroked="f"/>
        </w:pict>
      </w:r>
      <w:r w:rsidR="00544F12">
        <w:rPr>
          <w:b/>
        </w:rPr>
        <w:softHyphen/>
      </w:r>
    </w:p>
    <w:p w:rsidR="00544F12" w:rsidRDefault="00533A3F" w:rsidP="00C426DC">
      <w:pPr>
        <w:spacing w:after="0" w:line="240" w:lineRule="auto"/>
        <w:jc w:val="center"/>
        <w:rPr>
          <w:b/>
        </w:rPr>
      </w:pPr>
      <w:r w:rsidRPr="00533A3F">
        <w:rPr>
          <w:b/>
          <w:noProof/>
        </w:rPr>
        <w:drawing>
          <wp:inline distT="0" distB="0" distL="0" distR="0">
            <wp:extent cx="2628900" cy="711755"/>
            <wp:effectExtent l="19050" t="0" r="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533A3F">
      <w:pPr>
        <w:spacing w:after="0" w:line="240" w:lineRule="auto"/>
        <w:contextualSpacing/>
        <w:rPr>
          <w:b/>
          <w:sz w:val="24"/>
          <w:szCs w:val="24"/>
          <w:lang w:eastAsia="zh-CN"/>
        </w:rPr>
      </w:pPr>
    </w:p>
    <w:p w:rsidR="00FB3686" w:rsidRDefault="00FB3686" w:rsidP="00DA53E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B3686">
        <w:rPr>
          <w:rFonts w:ascii="Arial" w:hAnsi="Arial" w:cs="Arial"/>
          <w:b/>
          <w:sz w:val="28"/>
          <w:szCs w:val="28"/>
        </w:rPr>
        <w:t>2019 ALB CHINA M&amp;A RANKINGS</w:t>
      </w:r>
    </w:p>
    <w:p w:rsidR="00CD609B" w:rsidRDefault="00FB3686" w:rsidP="00DA53E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SUBMISSION FORM</w:t>
      </w:r>
    </w:p>
    <w:p w:rsidR="00FB3686" w:rsidRDefault="00FB3686" w:rsidP="00E50F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B3686">
        <w:rPr>
          <w:rFonts w:ascii="Arial" w:hAnsi="Arial" w:cs="Arial" w:hint="eastAsia"/>
          <w:b/>
          <w:sz w:val="28"/>
          <w:szCs w:val="28"/>
          <w:lang w:eastAsia="zh-CN"/>
        </w:rPr>
        <w:t xml:space="preserve">2019 ALB </w:t>
      </w:r>
      <w:r>
        <w:rPr>
          <w:rFonts w:ascii="Arial" w:hAnsi="Arial" w:cs="Arial"/>
          <w:b/>
          <w:sz w:val="28"/>
          <w:szCs w:val="28"/>
          <w:lang w:eastAsia="zh-CN"/>
        </w:rPr>
        <w:t>CHINA</w:t>
      </w:r>
      <w:r w:rsidRPr="00FB3686">
        <w:rPr>
          <w:rFonts w:ascii="Arial" w:hAnsi="Arial" w:cs="Arial" w:hint="eastAsia"/>
          <w:b/>
          <w:sz w:val="28"/>
          <w:szCs w:val="28"/>
          <w:lang w:eastAsia="zh-CN"/>
        </w:rPr>
        <w:t xml:space="preserve"> </w:t>
      </w:r>
      <w:r w:rsidRPr="00FB3686">
        <w:rPr>
          <w:rFonts w:ascii="Arial" w:hAnsi="Arial" w:cs="Arial" w:hint="eastAsia"/>
          <w:b/>
          <w:sz w:val="28"/>
          <w:szCs w:val="28"/>
          <w:lang w:eastAsia="zh-CN"/>
        </w:rPr>
        <w:t>并购排名</w:t>
      </w:r>
    </w:p>
    <w:p w:rsidR="00E50F87" w:rsidRDefault="00FB3686" w:rsidP="00FB36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报名</w:t>
      </w:r>
      <w:r>
        <w:rPr>
          <w:rFonts w:ascii="Arial" w:hAnsi="Arial" w:cs="Arial"/>
          <w:b/>
          <w:sz w:val="28"/>
          <w:szCs w:val="28"/>
          <w:lang w:eastAsia="zh-CN"/>
        </w:rPr>
        <w:t>表</w:t>
      </w:r>
    </w:p>
    <w:p w:rsid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eastAsia="zh-CN"/>
        </w:rPr>
      </w:pPr>
    </w:p>
    <w:p w:rsidR="00CB7E00" w:rsidRPr="005A3A9F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cs="Arial"/>
          <w:lang w:eastAsia="zh-CN"/>
        </w:rPr>
        <w:t xml:space="preserve">Please provide contact information of your firm for </w:t>
      </w:r>
      <w:r w:rsidR="0095150C" w:rsidRPr="0095150C">
        <w:rPr>
          <w:rFonts w:cs="Arial"/>
          <w:lang w:eastAsia="zh-CN"/>
        </w:rPr>
        <w:t>2019 ALB China M&amp;A Rankings</w:t>
      </w:r>
      <w:r w:rsidRPr="005A3A9F">
        <w:rPr>
          <w:rFonts w:cs="Arial"/>
          <w:lang w:eastAsia="zh-CN"/>
        </w:rPr>
        <w:t>.</w:t>
      </w:r>
    </w:p>
    <w:p w:rsidR="00CB7E00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cs="Arial"/>
          <w:lang w:eastAsia="zh-CN"/>
        </w:rPr>
        <w:t xml:space="preserve">Contact person:    </w:t>
      </w:r>
    </w:p>
    <w:p w:rsidR="00CB7E00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cs="Arial"/>
          <w:lang w:eastAsia="zh-CN"/>
        </w:rPr>
        <w:t xml:space="preserve">Email:     </w:t>
      </w:r>
    </w:p>
    <w:p w:rsidR="00CB7E00" w:rsidRPr="005A3A9F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cs="Arial"/>
          <w:lang w:eastAsia="zh-CN"/>
        </w:rPr>
        <w:t>Direct line:</w:t>
      </w:r>
    </w:p>
    <w:p w:rsidR="00CB7E00" w:rsidRDefault="0095150C" w:rsidP="00FA7602">
      <w:pPr>
        <w:spacing w:after="0" w:line="240" w:lineRule="auto"/>
        <w:rPr>
          <w:rFonts w:hAnsi="Arial" w:cs="Arial"/>
          <w:lang w:eastAsia="zh-CN"/>
        </w:rPr>
      </w:pPr>
      <w:r w:rsidRPr="0095150C">
        <w:rPr>
          <w:rFonts w:hAnsi="Arial" w:cs="Arial" w:hint="eastAsia"/>
          <w:lang w:eastAsia="zh-CN"/>
        </w:rPr>
        <w:t xml:space="preserve">2019 ALB </w:t>
      </w:r>
      <w:r w:rsidRPr="0095150C">
        <w:rPr>
          <w:rFonts w:hAnsi="Arial" w:cs="Arial"/>
          <w:lang w:eastAsia="zh-CN"/>
        </w:rPr>
        <w:t>China</w:t>
      </w:r>
      <w:r w:rsidRPr="0095150C">
        <w:rPr>
          <w:rFonts w:hAnsi="Arial" w:cs="Arial" w:hint="eastAsia"/>
          <w:lang w:eastAsia="zh-CN"/>
        </w:rPr>
        <w:t xml:space="preserve"> </w:t>
      </w:r>
      <w:r w:rsidRPr="0095150C">
        <w:rPr>
          <w:rFonts w:hAnsi="Arial" w:cs="Arial" w:hint="eastAsia"/>
          <w:lang w:eastAsia="zh-CN"/>
        </w:rPr>
        <w:t>并购排名</w:t>
      </w:r>
      <w:r>
        <w:rPr>
          <w:rFonts w:hAnsi="Arial" w:cs="Arial" w:hint="eastAsia"/>
          <w:lang w:eastAsia="zh-CN"/>
        </w:rPr>
        <w:t>报名</w:t>
      </w:r>
      <w:r w:rsidR="00CB7E00" w:rsidRPr="005A3A9F">
        <w:rPr>
          <w:rFonts w:hAnsi="Arial" w:cs="Arial"/>
          <w:lang w:eastAsia="zh-CN"/>
        </w:rPr>
        <w:t>活动</w:t>
      </w:r>
    </w:p>
    <w:p w:rsidR="00CB7E00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hAnsi="Arial" w:cs="Arial"/>
          <w:lang w:eastAsia="zh-CN"/>
        </w:rPr>
        <w:t>贵所联系人：</w:t>
      </w:r>
      <w:r w:rsidRPr="005A3A9F">
        <w:rPr>
          <w:rFonts w:cs="Arial"/>
          <w:lang w:eastAsia="zh-CN"/>
        </w:rPr>
        <w:t xml:space="preserve">    </w:t>
      </w:r>
    </w:p>
    <w:p w:rsidR="00CB7E00" w:rsidRDefault="00CB7E00" w:rsidP="00FA7602">
      <w:pPr>
        <w:spacing w:after="0" w:line="240" w:lineRule="auto"/>
        <w:rPr>
          <w:rFonts w:cs="Arial"/>
          <w:lang w:eastAsia="zh-CN"/>
        </w:rPr>
      </w:pPr>
      <w:r w:rsidRPr="005A3A9F">
        <w:rPr>
          <w:rFonts w:hAnsi="Arial" w:cs="Arial"/>
          <w:lang w:eastAsia="zh-CN"/>
        </w:rPr>
        <w:t>邮箱：</w:t>
      </w:r>
      <w:r w:rsidRPr="005A3A9F">
        <w:rPr>
          <w:rFonts w:cs="Arial"/>
          <w:lang w:eastAsia="zh-CN"/>
        </w:rPr>
        <w:t xml:space="preserve">    </w:t>
      </w:r>
    </w:p>
    <w:p w:rsidR="00C426DC" w:rsidRDefault="00CB7E00" w:rsidP="00FA7602">
      <w:pPr>
        <w:spacing w:after="0" w:line="240" w:lineRule="auto"/>
        <w:contextualSpacing/>
        <w:rPr>
          <w:rFonts w:hAnsi="Arial" w:cs="Arial"/>
          <w:lang w:eastAsia="zh-CN"/>
        </w:rPr>
      </w:pPr>
      <w:r w:rsidRPr="005A3A9F">
        <w:rPr>
          <w:rFonts w:hAnsi="Arial" w:cs="Arial"/>
          <w:lang w:eastAsia="zh-CN"/>
        </w:rPr>
        <w:t>电话：</w:t>
      </w:r>
    </w:p>
    <w:p w:rsidR="00CB7E00" w:rsidRPr="00C426DC" w:rsidRDefault="00CB7E00" w:rsidP="00FA7602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zh-CN"/>
        </w:rPr>
      </w:pPr>
    </w:p>
    <w:p w:rsidR="00C32517" w:rsidRPr="00C426DC" w:rsidRDefault="00C32517" w:rsidP="00FA7602">
      <w:pPr>
        <w:spacing w:after="0" w:line="240" w:lineRule="auto"/>
        <w:rPr>
          <w:rFonts w:cs="Arial"/>
          <w:b/>
          <w:color w:val="FF0000"/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>
        <w:rPr>
          <w:rFonts w:eastAsia="Times New Roman" w:cs="Times New Roman"/>
          <w:b/>
          <w:color w:val="FF0000"/>
          <w:lang w:eastAsia="zh-CN"/>
        </w:rPr>
        <w:t xml:space="preserve">to </w:t>
      </w:r>
      <w:r w:rsidR="00CB7E00" w:rsidRPr="00D00F49">
        <w:rPr>
          <w:lang w:eastAsia="zh-CN"/>
        </w:rPr>
        <w:t>TRALB.Ranking@thomsonreuters.com</w:t>
      </w:r>
      <w:r w:rsidR="006F2EC8">
        <w:rPr>
          <w:rFonts w:cs="Arial"/>
          <w:b/>
          <w:color w:val="FF0000"/>
          <w:lang w:eastAsia="zh-CN"/>
        </w:rPr>
        <w:t xml:space="preserve"> </w:t>
      </w:r>
    </w:p>
    <w:p w:rsidR="00F865F6" w:rsidRDefault="00F865F6" w:rsidP="00FA7602">
      <w:pPr>
        <w:spacing w:after="0" w:line="240" w:lineRule="auto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r w:rsidR="00CB7E00" w:rsidRPr="00D00F49">
        <w:rPr>
          <w:lang w:eastAsia="zh-CN"/>
        </w:rPr>
        <w:t>TRALB.Ranking@thomsonreuters.com</w:t>
      </w:r>
    </w:p>
    <w:p w:rsidR="00596FAF" w:rsidRDefault="00596FAF" w:rsidP="00FA7602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zh-CN"/>
        </w:rPr>
      </w:pPr>
    </w:p>
    <w:p w:rsidR="00DA53ED" w:rsidRDefault="00DA53ED" w:rsidP="00FA7602">
      <w:pPr>
        <w:spacing w:after="0" w:line="240" w:lineRule="auto"/>
        <w:contextualSpacing/>
        <w:rPr>
          <w:rFonts w:cs="Arial"/>
          <w:color w:val="FF0000"/>
        </w:rPr>
      </w:pPr>
      <w:r w:rsidRPr="00DA53ED">
        <w:rPr>
          <w:rFonts w:cs="Arial"/>
          <w:color w:val="FF0000"/>
        </w:rPr>
        <w:t xml:space="preserve">The deadline for submission is </w:t>
      </w:r>
      <w:r w:rsidR="00FF3AEC">
        <w:rPr>
          <w:rFonts w:cs="Arial"/>
          <w:color w:val="FF0000"/>
          <w:lang w:eastAsia="zh-CN"/>
        </w:rPr>
        <w:t>July</w:t>
      </w:r>
      <w:r w:rsidR="00CB7E00">
        <w:rPr>
          <w:rFonts w:cs="Arial" w:hint="eastAsia"/>
          <w:color w:val="FF0000"/>
          <w:lang w:eastAsia="zh-CN"/>
        </w:rPr>
        <w:t xml:space="preserve"> </w:t>
      </w:r>
      <w:r w:rsidR="00DE3085">
        <w:rPr>
          <w:rFonts w:cs="Arial"/>
          <w:color w:val="FF0000"/>
          <w:lang w:eastAsia="zh-CN"/>
        </w:rPr>
        <w:t>2</w:t>
      </w:r>
      <w:r w:rsidRPr="00DA53ED">
        <w:rPr>
          <w:rFonts w:cs="Arial"/>
          <w:color w:val="FF0000"/>
        </w:rPr>
        <w:t xml:space="preserve">, </w:t>
      </w:r>
      <w:r w:rsidR="00FB3686">
        <w:rPr>
          <w:rFonts w:cs="Arial"/>
          <w:color w:val="FF0000"/>
        </w:rPr>
        <w:t>2019</w:t>
      </w:r>
    </w:p>
    <w:p w:rsidR="00F865F6" w:rsidRPr="00720278" w:rsidRDefault="00F865F6" w:rsidP="00FA7602">
      <w:pPr>
        <w:spacing w:after="0" w:line="240" w:lineRule="auto"/>
        <w:rPr>
          <w:rFonts w:cs="Arial"/>
          <w:b/>
          <w:color w:val="FF0000"/>
          <w:lang w:eastAsia="zh-CN"/>
        </w:rPr>
      </w:pPr>
      <w:r>
        <w:rPr>
          <w:rFonts w:cs="Arial" w:hint="eastAsia"/>
          <w:b/>
          <w:color w:val="FF0000"/>
          <w:lang w:eastAsia="zh-CN"/>
        </w:rPr>
        <w:t>提交截止日期为</w:t>
      </w:r>
      <w:r w:rsidR="00FB3686">
        <w:rPr>
          <w:rFonts w:cs="Arial"/>
          <w:b/>
          <w:color w:val="FF0000"/>
          <w:lang w:eastAsia="zh-CN"/>
        </w:rPr>
        <w:t>2019</w:t>
      </w:r>
      <w:r>
        <w:rPr>
          <w:rFonts w:cs="Arial" w:hint="eastAsia"/>
          <w:b/>
          <w:color w:val="FF0000"/>
          <w:lang w:eastAsia="zh-CN"/>
        </w:rPr>
        <w:t>年</w:t>
      </w:r>
      <w:r w:rsidR="00FF3AEC">
        <w:rPr>
          <w:rFonts w:cs="Arial"/>
          <w:b/>
          <w:color w:val="FF0000"/>
          <w:lang w:eastAsia="zh-CN"/>
        </w:rPr>
        <w:t>7</w:t>
      </w:r>
      <w:r>
        <w:rPr>
          <w:rFonts w:cs="Arial" w:hint="eastAsia"/>
          <w:b/>
          <w:color w:val="FF0000"/>
          <w:lang w:eastAsia="zh-CN"/>
        </w:rPr>
        <w:t>月</w:t>
      </w:r>
      <w:r w:rsidR="00DE3085">
        <w:rPr>
          <w:rFonts w:cs="Arial"/>
          <w:b/>
          <w:color w:val="FF0000"/>
          <w:lang w:eastAsia="zh-CN"/>
        </w:rPr>
        <w:t>2</w:t>
      </w:r>
      <w:r>
        <w:rPr>
          <w:rFonts w:cs="Arial" w:hint="eastAsia"/>
          <w:b/>
          <w:color w:val="FF0000"/>
          <w:lang w:eastAsia="zh-CN"/>
        </w:rPr>
        <w:t>日</w:t>
      </w:r>
      <w:bookmarkStart w:id="0" w:name="_GoBack"/>
      <w:bookmarkEnd w:id="0"/>
    </w:p>
    <w:p w:rsidR="00F865F6" w:rsidRDefault="00F865F6" w:rsidP="00DA53ED">
      <w:pPr>
        <w:spacing w:after="0" w:line="240" w:lineRule="auto"/>
        <w:contextualSpacing/>
        <w:jc w:val="center"/>
        <w:rPr>
          <w:rFonts w:cs="Arial"/>
          <w:color w:val="FF0000"/>
          <w:lang w:eastAsia="zh-CN"/>
        </w:rPr>
      </w:pPr>
    </w:p>
    <w:p w:rsidR="00DA53ED" w:rsidRDefault="00DA53ED" w:rsidP="00DA53ED">
      <w:pPr>
        <w:spacing w:after="0" w:line="240" w:lineRule="auto"/>
        <w:contextualSpacing/>
        <w:jc w:val="center"/>
        <w:rPr>
          <w:rFonts w:cs="Arial"/>
          <w:color w:val="FF0000"/>
          <w:lang w:eastAsia="zh-CN"/>
        </w:rPr>
      </w:pPr>
    </w:p>
    <w:p w:rsidR="00C32517" w:rsidRPr="00DA53ED" w:rsidRDefault="00C32517" w:rsidP="00DA53ED">
      <w:pPr>
        <w:spacing w:after="0" w:line="240" w:lineRule="auto"/>
        <w:contextualSpacing/>
        <w:jc w:val="center"/>
        <w:rPr>
          <w:rFonts w:cs="Arial"/>
          <w:color w:val="FF0000"/>
          <w:lang w:eastAsia="zh-CN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04CB4" w:rsidTr="00544F12">
        <w:trPr>
          <w:trHeight w:val="1524"/>
        </w:trPr>
        <w:tc>
          <w:tcPr>
            <w:tcW w:w="10260" w:type="dxa"/>
          </w:tcPr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  <w:r w:rsidR="00FF3AEC">
              <w:rPr>
                <w:rFonts w:hint="eastAsia"/>
                <w:b/>
                <w:lang w:eastAsia="zh-CN"/>
              </w:rPr>
              <w:t xml:space="preserve"> </w:t>
            </w:r>
          </w:p>
          <w:p w:rsidR="00F865F6" w:rsidRDefault="00F865F6" w:rsidP="00F865F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律所名称</w:t>
            </w:r>
            <w:r w:rsidRPr="00544F12">
              <w:rPr>
                <w:rFonts w:ascii="Arial" w:hAnsi="Arial" w:cs="Arial"/>
                <w:b/>
              </w:rPr>
              <w:t>:</w:t>
            </w:r>
            <w:r w:rsidR="00FF3AEC">
              <w:rPr>
                <w:rFonts w:hint="eastAsia"/>
                <w:b/>
                <w:lang w:eastAsia="zh-CN"/>
              </w:rPr>
              <w:t xml:space="preserve"> 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32517" w:rsidRPr="00544F12" w:rsidRDefault="00B13E0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="00DA53ED">
              <w:rPr>
                <w:rFonts w:ascii="Arial" w:hAnsi="Arial" w:cs="Arial"/>
                <w:b/>
              </w:rPr>
              <w:t>Locations in Asia</w:t>
            </w:r>
            <w:r w:rsidR="00204CB4" w:rsidRPr="00544F12">
              <w:rPr>
                <w:rFonts w:ascii="Arial" w:hAnsi="Arial" w:cs="Arial"/>
                <w:b/>
              </w:rPr>
              <w:t>:</w:t>
            </w:r>
          </w:p>
          <w:p w:rsidR="00F865F6" w:rsidRDefault="00F865F6" w:rsidP="00F865F6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在亚洲的办公室包括：</w:t>
            </w:r>
          </w:p>
          <w:p w:rsidR="00FF3AEC" w:rsidRPr="00544F12" w:rsidRDefault="00FF3AEC" w:rsidP="00F865F6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C426DC" w:rsidRPr="00FF3AEC" w:rsidRDefault="00FF3AEC" w:rsidP="00FF3AE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*Please fill the firm name in both English and Chinese</w:t>
            </w:r>
            <w:r>
              <w:rPr>
                <w:rFonts w:hint="eastAsia"/>
                <w:b/>
                <w:lang w:eastAsia="zh-CN"/>
              </w:rPr>
              <w:t>请用中英双语填写律所名称</w:t>
            </w:r>
          </w:p>
        </w:tc>
      </w:tr>
    </w:tbl>
    <w:p w:rsidR="00544F12" w:rsidRDefault="00544F12" w:rsidP="00C426DC">
      <w:pPr>
        <w:spacing w:after="0" w:line="240" w:lineRule="auto"/>
        <w:rPr>
          <w:b/>
        </w:rPr>
      </w:pPr>
    </w:p>
    <w:p w:rsidR="00C32517" w:rsidRDefault="00C32517" w:rsidP="00C426DC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04CB4" w:rsidTr="00544F12">
        <w:trPr>
          <w:trHeight w:val="2008"/>
        </w:trPr>
        <w:tc>
          <w:tcPr>
            <w:tcW w:w="10260" w:type="dxa"/>
          </w:tcPr>
          <w:p w:rsidR="00C426DC" w:rsidRDefault="000D68D0" w:rsidP="00C426DC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zh-CN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  <w:r w:rsidR="00E50F87">
              <w:rPr>
                <w:rFonts w:ascii="Arial" w:hAnsi="Arial" w:cs="Arial" w:hint="eastAsia"/>
                <w:b/>
                <w:u w:val="single"/>
                <w:lang w:eastAsia="zh-CN"/>
              </w:rPr>
              <w:t>业务部门概况</w:t>
            </w:r>
          </w:p>
          <w:p w:rsidR="00E50F87" w:rsidRDefault="00E50F87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B13E04">
              <w:rPr>
                <w:rFonts w:ascii="Arial" w:hAnsi="Arial" w:cs="Arial"/>
                <w:b/>
              </w:rPr>
              <w:t>Corporate/M&amp;A</w:t>
            </w:r>
            <w:r w:rsidR="00C224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department:</w:t>
            </w:r>
          </w:p>
          <w:p w:rsidR="00C426DC" w:rsidRDefault="00B01A2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公司</w:t>
            </w:r>
            <w:r>
              <w:rPr>
                <w:rFonts w:ascii="Arial" w:hAnsi="Arial" w:cs="Arial" w:hint="eastAsia"/>
                <w:b/>
                <w:lang w:eastAsia="zh-CN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并购部门负责人：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B01A29" w:rsidRDefault="00B01A29" w:rsidP="00B01A29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合伙人数量：</w:t>
            </w: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B01A29" w:rsidRDefault="00B01A29" w:rsidP="00B01A29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律师人数</w:t>
            </w:r>
            <w:r w:rsidR="0097298C">
              <w:rPr>
                <w:rFonts w:ascii="Arial" w:hAnsi="Arial" w:cs="Arial" w:hint="eastAsia"/>
                <w:b/>
                <w:lang w:eastAsia="zh-CN"/>
              </w:rPr>
              <w:t>：</w:t>
            </w:r>
          </w:p>
          <w:p w:rsidR="00B01A29" w:rsidRDefault="00B01A2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 w:rsidR="00C32517">
              <w:rPr>
                <w:rFonts w:ascii="Arial" w:hAnsi="Arial" w:cs="Arial"/>
                <w:b/>
              </w:rPr>
              <w:t xml:space="preserve">since </w:t>
            </w:r>
            <w:r w:rsidR="00FF3AEC">
              <w:rPr>
                <w:rFonts w:ascii="Arial" w:hAnsi="Arial" w:cs="Arial" w:hint="eastAsia"/>
                <w:b/>
                <w:lang w:eastAsia="zh-CN"/>
              </w:rPr>
              <w:t>July</w:t>
            </w:r>
            <w:r w:rsidR="00013AC5">
              <w:rPr>
                <w:rFonts w:ascii="Arial" w:hAnsi="Arial" w:cs="Arial"/>
                <w:b/>
              </w:rPr>
              <w:t xml:space="preserve"> </w:t>
            </w:r>
            <w:r w:rsidR="00DA53ED">
              <w:rPr>
                <w:rFonts w:ascii="Arial" w:hAnsi="Arial" w:cs="Arial"/>
                <w:b/>
              </w:rPr>
              <w:t xml:space="preserve">1, </w:t>
            </w:r>
            <w:r w:rsidR="00FB3686">
              <w:rPr>
                <w:rFonts w:ascii="Arial" w:hAnsi="Arial" w:cs="Arial"/>
                <w:b/>
                <w:lang w:eastAsia="zh-CN"/>
              </w:rPr>
              <w:t>2018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426DC" w:rsidRDefault="00F865F6" w:rsidP="00C426DC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</w:t>
            </w:r>
            <w:r w:rsidR="00FB3686">
              <w:rPr>
                <w:b/>
                <w:lang w:eastAsia="zh-CN"/>
              </w:rPr>
              <w:t>2018</w:t>
            </w:r>
            <w:r>
              <w:rPr>
                <w:rFonts w:hint="eastAsia"/>
                <w:b/>
                <w:lang w:eastAsia="zh-CN"/>
              </w:rPr>
              <w:t>年</w:t>
            </w:r>
            <w:r w:rsidR="00FF3AEC">
              <w:rPr>
                <w:rFonts w:hint="eastAsia"/>
                <w:b/>
                <w:lang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月起新聘请的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离开的重要合伙人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顾问：</w:t>
            </w:r>
          </w:p>
        </w:tc>
      </w:tr>
    </w:tbl>
    <w:p w:rsidR="006F31A2" w:rsidRDefault="006F31A2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FA4472">
      <w:pPr>
        <w:ind w:right="-720"/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  <w:r>
        <w:rPr>
          <w:b/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25pt;margin-top:10.15pt;width:478.5pt;height:341.25pt;z-index:251658752;mso-width-relative:margin;mso-height-relative:margin">
            <v:textbox style="mso-next-textbox:#_x0000_s1032">
              <w:txbxContent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Clients: Please list up to 10 of the firm’s key Corporate/M&amp;A clients. </w:t>
                  </w:r>
                </w:p>
                <w:p w:rsidR="00AD2D8C" w:rsidRPr="001E60DB" w:rsidRDefault="00AD2D8C" w:rsidP="00AD2D8C">
                  <w:pPr>
                    <w:spacing w:after="0" w:line="240" w:lineRule="auto"/>
                    <w:rPr>
                      <w:b/>
                      <w:color w:val="FF0000"/>
                      <w:lang w:eastAsia="zh-CN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  <w:lang w:eastAsia="zh-CN"/>
                    </w:rPr>
                  </w:pPr>
                  <w:r w:rsidRPr="00CF2DBC">
                    <w:rPr>
                      <w:rFonts w:hint="eastAsia"/>
                      <w:b/>
                      <w:lang w:eastAsia="zh-CN"/>
                    </w:rPr>
                    <w:t>请列出不超过十个主要</w:t>
                  </w:r>
                  <w:r>
                    <w:rPr>
                      <w:rFonts w:hint="eastAsia"/>
                      <w:b/>
                      <w:lang w:eastAsia="zh-CN"/>
                    </w:rPr>
                    <w:t>公司</w:t>
                  </w:r>
                  <w:r>
                    <w:rPr>
                      <w:rFonts w:hint="eastAsia"/>
                      <w:b/>
                      <w:lang w:eastAsia="zh-CN"/>
                    </w:rPr>
                    <w:t>/</w:t>
                  </w:r>
                  <w:r>
                    <w:rPr>
                      <w:rFonts w:hint="eastAsia"/>
                      <w:b/>
                      <w:lang w:eastAsia="zh-CN"/>
                    </w:rPr>
                    <w:t>并购领域的</w:t>
                  </w:r>
                  <w:r w:rsidRPr="00CF2DBC">
                    <w:rPr>
                      <w:rFonts w:hint="eastAsia"/>
                      <w:b/>
                      <w:lang w:eastAsia="zh-CN"/>
                    </w:rPr>
                    <w:t>客户。</w:t>
                  </w:r>
                </w:p>
                <w:p w:rsidR="00AD2D8C" w:rsidRPr="00DE4244" w:rsidRDefault="00AD2D8C" w:rsidP="00AD2D8C">
                  <w:pPr>
                    <w:spacing w:after="0" w:line="240" w:lineRule="auto"/>
                    <w:rPr>
                      <w:b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  <w:lang w:eastAsia="zh-CN"/>
                    </w:rPr>
                    <w:t>注：如果有名字不能发表，请明确在其旁边标注“保密”</w:t>
                  </w:r>
                  <w:r w:rsidRPr="00DE4244">
                    <w:rPr>
                      <w:b/>
                      <w:color w:val="FF0000"/>
                      <w:lang w:eastAsia="zh-CN"/>
                    </w:rPr>
                    <w:t xml:space="preserve"> </w:t>
                  </w:r>
                </w:p>
                <w:p w:rsidR="00AD2D8C" w:rsidRPr="00F865F6" w:rsidRDefault="00AD2D8C" w:rsidP="00AD2D8C">
                  <w:pPr>
                    <w:spacing w:after="0" w:line="240" w:lineRule="auto"/>
                    <w:rPr>
                      <w:i/>
                    </w:rPr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  <w:r>
        <w:rPr>
          <w:b/>
          <w:noProof/>
          <w:lang w:eastAsia="zh-TW"/>
        </w:rPr>
        <w:pict>
          <v:shape id="_x0000_s1031" type="#_x0000_t202" style="position:absolute;margin-left:-5.25pt;margin-top:14.85pt;width:478.5pt;height:341.25pt;z-index:251657728;mso-width-relative:margin;mso-height-relative:margin">
            <v:textbox style="mso-next-textbox:#_x0000_s1031">
              <w:txbxContent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>
                    <w:rPr>
                      <w:b/>
                    </w:rPr>
                    <w:t xml:space="preserve">Corporate/M&amp;A </w:t>
                  </w:r>
                  <w:r w:rsidRPr="00AB167F">
                    <w:rPr>
                      <w:b/>
                    </w:rPr>
                    <w:t xml:space="preserve">client wins </w:t>
                  </w:r>
                  <w:r>
                    <w:rPr>
                      <w:b/>
                    </w:rPr>
                    <w:t>since July 1, 2018.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请列出不超过十个新的公司</w:t>
                  </w:r>
                  <w:r>
                    <w:rPr>
                      <w:rFonts w:hint="eastAsia"/>
                      <w:b/>
                      <w:lang w:eastAsia="zh-CN"/>
                    </w:rPr>
                    <w:t>/</w:t>
                  </w:r>
                  <w:r>
                    <w:rPr>
                      <w:rFonts w:hint="eastAsia"/>
                      <w:b/>
                      <w:lang w:eastAsia="zh-CN"/>
                    </w:rPr>
                    <w:t>并购领域的客户</w:t>
                  </w:r>
                  <w:r>
                    <w:rPr>
                      <w:rFonts w:hint="eastAsia"/>
                      <w:b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lang w:eastAsia="zh-CN"/>
                    </w:rPr>
                    <w:t>（从</w:t>
                  </w:r>
                  <w:r>
                    <w:rPr>
                      <w:b/>
                      <w:lang w:eastAsia="zh-CN"/>
                    </w:rPr>
                    <w:t>2018</w:t>
                  </w:r>
                  <w:r>
                    <w:rPr>
                      <w:rFonts w:hint="eastAsia"/>
                      <w:b/>
                      <w:lang w:eastAsia="zh-CN"/>
                    </w:rPr>
                    <w:t>年</w:t>
                  </w:r>
                  <w:r>
                    <w:rPr>
                      <w:b/>
                      <w:lang w:eastAsia="zh-CN"/>
                    </w:rPr>
                    <w:t>7</w:t>
                  </w:r>
                  <w:r>
                    <w:rPr>
                      <w:rFonts w:hint="eastAsia"/>
                      <w:b/>
                      <w:lang w:eastAsia="zh-CN"/>
                    </w:rPr>
                    <w:t>月起）</w:t>
                  </w:r>
                </w:p>
                <w:p w:rsidR="00AD2D8C" w:rsidRPr="00DE4244" w:rsidRDefault="00AD2D8C" w:rsidP="00AD2D8C">
                  <w:pPr>
                    <w:spacing w:after="0" w:line="240" w:lineRule="auto"/>
                    <w:rPr>
                      <w:b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  <w:lang w:eastAsia="zh-CN"/>
                    </w:rPr>
                    <w:t>注：如果有名字不能发表，请明确在其旁边标注“保密”</w:t>
                  </w:r>
                  <w:r w:rsidRPr="00DE4244">
                    <w:rPr>
                      <w:b/>
                      <w:color w:val="FF0000"/>
                      <w:lang w:eastAsia="zh-CN"/>
                    </w:rPr>
                    <w:t xml:space="preserve"> </w:t>
                  </w:r>
                </w:p>
                <w:p w:rsidR="00AD2D8C" w:rsidRPr="00F865F6" w:rsidRDefault="00AD2D8C" w:rsidP="00AD2D8C">
                  <w:pPr>
                    <w:spacing w:after="0" w:line="240" w:lineRule="auto"/>
                    <w:rPr>
                      <w:i/>
                    </w:rPr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  <w:p w:rsidR="00AD2D8C" w:rsidRDefault="00AD2D8C" w:rsidP="00AD2D8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AD2D8C" w:rsidRPr="00AB167F" w:rsidRDefault="00AD2D8C" w:rsidP="00AD2D8C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</w:p>
    <w:p w:rsidR="00AD2D8C" w:rsidRDefault="00AD2D8C" w:rsidP="00AD2D8C">
      <w:pPr>
        <w:ind w:left="-720" w:right="-720"/>
        <w:rPr>
          <w:b/>
          <w:lang w:eastAsia="zh-CN"/>
        </w:rPr>
      </w:pPr>
      <w:r>
        <w:rPr>
          <w:b/>
        </w:rPr>
        <w:lastRenderedPageBreak/>
        <w:t>Work Highlights</w:t>
      </w:r>
      <w:r>
        <w:rPr>
          <w:rFonts w:hint="eastAsia"/>
          <w:b/>
          <w:lang w:eastAsia="zh-CN"/>
        </w:rPr>
        <w:t xml:space="preserve"> since July </w:t>
      </w:r>
      <w:r>
        <w:rPr>
          <w:b/>
        </w:rPr>
        <w:t xml:space="preserve">1, </w:t>
      </w:r>
      <w:r>
        <w:rPr>
          <w:b/>
          <w:lang w:eastAsia="zh-CN"/>
        </w:rPr>
        <w:t>2018</w:t>
      </w:r>
      <w:r>
        <w:rPr>
          <w:rFonts w:hint="eastAsia"/>
          <w:b/>
          <w:lang w:eastAsia="zh-CN"/>
        </w:rPr>
        <w:t>（</w:t>
      </w:r>
      <w:r>
        <w:rPr>
          <w:b/>
        </w:rPr>
        <w:t>closed or ongoing</w:t>
      </w:r>
      <w:r>
        <w:rPr>
          <w:rFonts w:hint="eastAsia"/>
          <w:b/>
          <w:lang w:eastAsia="zh-CN"/>
        </w:rPr>
        <w:t>）</w:t>
      </w:r>
    </w:p>
    <w:p w:rsidR="00AD2D8C" w:rsidRDefault="00AD2D8C" w:rsidP="00AD2D8C">
      <w:pPr>
        <w:ind w:left="-720" w:right="-720"/>
        <w:rPr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工作聚焦（从</w:t>
      </w:r>
      <w:r>
        <w:rPr>
          <w:b/>
          <w:lang w:eastAsia="zh-CN"/>
        </w:rPr>
        <w:t>2018</w:t>
      </w:r>
      <w:r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7</w:t>
      </w:r>
      <w:r>
        <w:rPr>
          <w:rFonts w:hint="eastAsia"/>
          <w:b/>
          <w:lang w:eastAsia="zh-CN"/>
        </w:rPr>
        <w:t>月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日起的主要交易，</w:t>
      </w:r>
      <w:r w:rsidRPr="00BA0C29">
        <w:rPr>
          <w:rFonts w:hint="eastAsia"/>
          <w:b/>
          <w:lang w:eastAsia="zh-CN"/>
        </w:rPr>
        <w:t>已经完成或者正在进行均可</w:t>
      </w:r>
      <w:r>
        <w:rPr>
          <w:rFonts w:ascii="Arial" w:hAnsi="Arial" w:cs="Arial" w:hint="eastAsia"/>
          <w:b/>
          <w:lang w:eastAsia="zh-CN"/>
        </w:rPr>
        <w:t>）</w:t>
      </w:r>
      <w:r>
        <w:rPr>
          <w:rFonts w:hint="eastAsia"/>
          <w:b/>
          <w:lang w:eastAsia="zh-CN"/>
        </w:rPr>
        <w:t>：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D8C" w:rsidTr="009634CA">
        <w:trPr>
          <w:trHeight w:val="1637"/>
        </w:trPr>
        <w:tc>
          <w:tcPr>
            <w:tcW w:w="10260" w:type="dxa"/>
          </w:tcPr>
          <w:p w:rsidR="00AD2D8C" w:rsidRPr="00270032" w:rsidRDefault="00AD2D8C" w:rsidP="009634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Total n</w:t>
            </w:r>
            <w:r w:rsidRPr="00270032">
              <w:rPr>
                <w:rFonts w:ascii="Arial" w:hAnsi="Arial" w:cs="Arial" w:hint="eastAsia"/>
                <w:b/>
              </w:rPr>
              <w:t xml:space="preserve">umber </w:t>
            </w:r>
            <w:proofErr w:type="gramStart"/>
            <w:r w:rsidRPr="00270032">
              <w:rPr>
                <w:rFonts w:ascii="Arial" w:hAnsi="Arial" w:cs="Arial" w:hint="eastAsia"/>
                <w:b/>
              </w:rPr>
              <w:t xml:space="preserve">of  </w:t>
            </w:r>
            <w:r>
              <w:rPr>
                <w:rFonts w:ascii="Arial" w:hAnsi="Arial" w:cs="Arial" w:hint="eastAsia"/>
                <w:b/>
                <w:lang w:eastAsia="zh-CN"/>
              </w:rPr>
              <w:t>M</w:t>
            </w:r>
            <w:proofErr w:type="gramEnd"/>
            <w:r>
              <w:rPr>
                <w:rFonts w:ascii="Arial" w:hAnsi="Arial" w:cs="Arial" w:hint="eastAsia"/>
                <w:b/>
                <w:lang w:eastAsia="zh-CN"/>
              </w:rPr>
              <w:t>&amp;A deals</w:t>
            </w:r>
            <w:r w:rsidRPr="00270032">
              <w:rPr>
                <w:rFonts w:ascii="Arial" w:hAnsi="Arial" w:cs="Arial" w:hint="eastAsia"/>
                <w:b/>
              </w:rPr>
              <w:t>:</w:t>
            </w:r>
          </w:p>
          <w:p w:rsidR="00AD2D8C" w:rsidRPr="00270032" w:rsidRDefault="00AD2D8C" w:rsidP="009634CA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并购总笔数</w:t>
            </w:r>
          </w:p>
          <w:p w:rsidR="00AD2D8C" w:rsidRDefault="00AD2D8C" w:rsidP="009634CA">
            <w:pPr>
              <w:ind w:right="-720"/>
              <w:rPr>
                <w:b/>
                <w:lang w:eastAsia="zh-CN"/>
              </w:rPr>
            </w:pPr>
          </w:p>
          <w:p w:rsidR="00AD2D8C" w:rsidRPr="00270032" w:rsidRDefault="00AD2D8C" w:rsidP="009634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Total value of M&amp;A deals</w:t>
            </w:r>
            <w:r w:rsidRPr="00270032">
              <w:rPr>
                <w:rFonts w:ascii="Arial" w:hAnsi="Arial" w:cs="Arial" w:hint="eastAsia"/>
                <w:b/>
              </w:rPr>
              <w:t>:</w:t>
            </w:r>
          </w:p>
          <w:p w:rsidR="00AD2D8C" w:rsidRPr="00270032" w:rsidRDefault="00AD2D8C" w:rsidP="009634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并购总金额</w:t>
            </w:r>
            <w:r w:rsidRPr="00270032">
              <w:rPr>
                <w:rFonts w:ascii="Arial" w:hAnsi="Arial" w:cs="Arial" w:hint="eastAsia"/>
                <w:b/>
              </w:rPr>
              <w:t>：</w:t>
            </w:r>
          </w:p>
          <w:p w:rsidR="00AD2D8C" w:rsidRDefault="00AD2D8C" w:rsidP="009634CA">
            <w:pPr>
              <w:spacing w:after="0" w:line="240" w:lineRule="auto"/>
              <w:rPr>
                <w:b/>
                <w:lang w:eastAsia="zh-CN"/>
              </w:rPr>
            </w:pPr>
          </w:p>
        </w:tc>
      </w:tr>
    </w:tbl>
    <w:p w:rsidR="00410303" w:rsidRDefault="00410303" w:rsidP="00AD2D8C">
      <w:pPr>
        <w:ind w:right="-720"/>
        <w:rPr>
          <w:b/>
          <w:lang w:eastAsia="zh-CN"/>
        </w:rPr>
      </w:pPr>
    </w:p>
    <w:p w:rsidR="006F31A2" w:rsidRDefault="00900678" w:rsidP="00FA4472">
      <w:pPr>
        <w:ind w:left="-720" w:right="-720"/>
        <w:rPr>
          <w:color w:val="FF0000"/>
        </w:rPr>
      </w:pPr>
      <w:r>
        <w:rPr>
          <w:b/>
        </w:rPr>
        <w:t xml:space="preserve">Please list up to </w:t>
      </w:r>
      <w:r w:rsidRPr="00204CB4">
        <w:rPr>
          <w:b/>
        </w:rPr>
        <w:t>TEN</w:t>
      </w:r>
      <w:r w:rsidR="00FA7EEF">
        <w:rPr>
          <w:b/>
        </w:rPr>
        <w:t xml:space="preserve"> key </w:t>
      </w:r>
      <w:r w:rsidR="006C063B">
        <w:rPr>
          <w:b/>
        </w:rPr>
        <w:t>matters</w:t>
      </w:r>
      <w:r w:rsidR="006130F3">
        <w:rPr>
          <w:b/>
        </w:rPr>
        <w:t xml:space="preserve"> (closed or ongoing)</w:t>
      </w:r>
      <w:r w:rsidR="00FA7EEF">
        <w:rPr>
          <w:b/>
        </w:rPr>
        <w:t xml:space="preserve"> </w:t>
      </w:r>
      <w:r w:rsidR="00C32517">
        <w:rPr>
          <w:b/>
        </w:rPr>
        <w:t xml:space="preserve">since </w:t>
      </w:r>
      <w:r w:rsidR="00FF3AEC">
        <w:rPr>
          <w:rFonts w:hint="eastAsia"/>
          <w:b/>
          <w:lang w:eastAsia="zh-CN"/>
        </w:rPr>
        <w:t xml:space="preserve">July </w:t>
      </w:r>
      <w:r w:rsidR="00DA53ED">
        <w:rPr>
          <w:b/>
        </w:rPr>
        <w:t xml:space="preserve">1, </w:t>
      </w:r>
      <w:r w:rsidR="00FB3686">
        <w:rPr>
          <w:b/>
        </w:rPr>
        <w:t>2018</w:t>
      </w:r>
      <w:r>
        <w:rPr>
          <w:b/>
        </w:rPr>
        <w:t xml:space="preserve">, following the template below. </w:t>
      </w:r>
      <w:r w:rsidRPr="00DA53ED">
        <w:rPr>
          <w:color w:val="FF0000"/>
        </w:rPr>
        <w:t>Clearly mark CONFIDENTIAL on those that are not publishable.</w:t>
      </w:r>
    </w:p>
    <w:p w:rsidR="00F865F6" w:rsidRDefault="00F865F6" w:rsidP="00F865F6">
      <w:pPr>
        <w:ind w:left="-720" w:right="-720"/>
        <w:rPr>
          <w:b/>
          <w:color w:val="FF0000"/>
          <w:lang w:eastAsia="zh-CN"/>
        </w:rPr>
      </w:pPr>
      <w:r>
        <w:rPr>
          <w:rFonts w:hint="eastAsia"/>
          <w:b/>
          <w:lang w:eastAsia="zh-CN"/>
        </w:rPr>
        <w:t>请根据下列模板，列出从</w:t>
      </w:r>
      <w:r w:rsidR="00FB3686">
        <w:rPr>
          <w:b/>
          <w:lang w:eastAsia="zh-CN"/>
        </w:rPr>
        <w:t>2018</w:t>
      </w:r>
      <w:r>
        <w:rPr>
          <w:rFonts w:hint="eastAsia"/>
          <w:b/>
          <w:lang w:eastAsia="zh-CN"/>
        </w:rPr>
        <w:t>年</w:t>
      </w:r>
      <w:r w:rsidR="00FF3AEC">
        <w:rPr>
          <w:rFonts w:hint="eastAsia"/>
          <w:b/>
          <w:lang w:eastAsia="zh-CN"/>
        </w:rPr>
        <w:t>7</w:t>
      </w:r>
      <w:r>
        <w:rPr>
          <w:rFonts w:hint="eastAsia"/>
          <w:b/>
          <w:lang w:eastAsia="zh-CN"/>
        </w:rPr>
        <w:t>月起的主要交易</w:t>
      </w:r>
      <w:r w:rsidRPr="00BA0C29">
        <w:rPr>
          <w:rFonts w:hint="eastAsia"/>
          <w:b/>
          <w:lang w:eastAsia="zh-CN"/>
        </w:rPr>
        <w:t>（已经完成或者正在进行均可），总数不要超过</w:t>
      </w:r>
      <w:r w:rsidRPr="00BA0C29">
        <w:rPr>
          <w:rFonts w:hint="eastAsia"/>
          <w:b/>
          <w:lang w:eastAsia="zh-CN"/>
        </w:rPr>
        <w:t>10</w:t>
      </w:r>
      <w:r w:rsidRPr="00BA0C29">
        <w:rPr>
          <w:rFonts w:hint="eastAsia"/>
          <w:b/>
          <w:lang w:eastAsia="zh-CN"/>
        </w:rPr>
        <w:t>个。</w:t>
      </w:r>
      <w:r w:rsidRPr="00B01A29">
        <w:rPr>
          <w:rFonts w:hint="eastAsia"/>
          <w:color w:val="FF0000"/>
          <w:lang w:eastAsia="zh-CN"/>
        </w:rPr>
        <w:t>如交易被清晰标记为“</w:t>
      </w:r>
      <w:r w:rsidRPr="00B01A29">
        <w:rPr>
          <w:rFonts w:hint="eastAsia"/>
          <w:b/>
          <w:color w:val="FF0000"/>
          <w:lang w:eastAsia="zh-CN"/>
        </w:rPr>
        <w:t>保密</w:t>
      </w:r>
      <w:r w:rsidRPr="00B01A29">
        <w:rPr>
          <w:rFonts w:hint="eastAsia"/>
          <w:color w:val="FF0000"/>
          <w:lang w:eastAsia="zh-CN"/>
        </w:rPr>
        <w:t>”，则不会刊登</w:t>
      </w:r>
      <w:r w:rsidR="00824003">
        <w:rPr>
          <w:rFonts w:hint="eastAsia"/>
          <w:color w:val="FF0000"/>
          <w:lang w:eastAsia="zh-CN"/>
        </w:rPr>
        <w:t>。</w:t>
      </w:r>
    </w:p>
    <w:tbl>
      <w:tblPr>
        <w:tblW w:w="9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204CB4" w:rsidTr="00EC1A43">
        <w:trPr>
          <w:cantSplit/>
          <w:trHeight w:val="5309"/>
        </w:trPr>
        <w:tc>
          <w:tcPr>
            <w:tcW w:w="9530" w:type="dxa"/>
            <w:tcBorders>
              <w:bottom w:val="single" w:sz="4" w:space="0" w:color="auto"/>
            </w:tcBorders>
          </w:tcPr>
          <w:p w:rsidR="00993336" w:rsidRPr="006B13BD" w:rsidRDefault="00FA7EEF" w:rsidP="00204CB4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</w:t>
            </w:r>
            <w:r w:rsidR="00993336" w:rsidRPr="006B13BD">
              <w:rPr>
                <w:b/>
                <w:u w:val="single"/>
              </w:rPr>
              <w:t xml:space="preserve"> #1</w:t>
            </w:r>
          </w:p>
          <w:p w:rsidR="00204CB4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 w:rsidR="00B01A29">
              <w:rPr>
                <w:rFonts w:hint="eastAsia"/>
                <w:b/>
                <w:lang w:eastAsia="zh-CN"/>
              </w:rPr>
              <w:t xml:space="preserve"> </w:t>
            </w:r>
            <w:r w:rsidR="00B01A29">
              <w:rPr>
                <w:rFonts w:hint="eastAsia"/>
                <w:b/>
                <w:lang w:eastAsia="zh-CN"/>
              </w:rPr>
              <w:t>客户名</w:t>
            </w:r>
            <w:r w:rsidR="00B01A29" w:rsidRPr="00993336">
              <w:rPr>
                <w:b/>
              </w:rPr>
              <w:t>:</w:t>
            </w:r>
            <w:r w:rsidR="00B01A29">
              <w:rPr>
                <w:b/>
              </w:rPr>
              <w:t xml:space="preserve"> </w:t>
            </w:r>
            <w:r>
              <w:rPr>
                <w:b/>
              </w:rPr>
              <w:t xml:space="preserve"> _______________________________________________________________</w:t>
            </w:r>
            <w:r w:rsidR="00544F12">
              <w:rPr>
                <w:b/>
              </w:rPr>
              <w:t>_______________</w:t>
            </w:r>
          </w:p>
          <w:p w:rsidR="00993336" w:rsidRPr="00993336" w:rsidRDefault="00A800EC" w:rsidP="0099333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</w:t>
            </w:r>
            <w:r w:rsidR="00C37D35">
              <w:rPr>
                <w:rFonts w:hint="eastAsia"/>
                <w:b/>
                <w:lang w:eastAsia="zh-CN"/>
              </w:rPr>
              <w:t xml:space="preserve"> name</w:t>
            </w:r>
            <w:r w:rsidR="00993336" w:rsidRPr="00993336">
              <w:rPr>
                <w:b/>
              </w:rPr>
              <w:t xml:space="preserve"> and value</w:t>
            </w:r>
            <w:r w:rsidR="00511F2A">
              <w:rPr>
                <w:rFonts w:hint="eastAsia"/>
                <w:b/>
                <w:lang w:eastAsia="zh-CN"/>
              </w:rPr>
              <w:t xml:space="preserve">(in USD </w:t>
            </w:r>
            <w:r w:rsidR="00511F2A">
              <w:rPr>
                <w:b/>
                <w:lang w:eastAsia="zh-CN"/>
              </w:rPr>
              <w:t>dollars</w:t>
            </w:r>
            <w:r w:rsidR="00511F2A">
              <w:rPr>
                <w:rFonts w:hint="eastAsia"/>
                <w:b/>
                <w:lang w:eastAsia="zh-CN"/>
              </w:rPr>
              <w:t>)</w:t>
            </w:r>
            <w:r w:rsidR="00993336" w:rsidRPr="00993336">
              <w:rPr>
                <w:b/>
              </w:rPr>
              <w:t>:</w:t>
            </w:r>
            <w:r w:rsidR="00B01A29">
              <w:rPr>
                <w:rFonts w:hint="eastAsia"/>
                <w:b/>
                <w:lang w:eastAsia="zh-CN"/>
              </w:rPr>
              <w:t xml:space="preserve"> </w:t>
            </w:r>
            <w:r w:rsidR="00E24DCB">
              <w:rPr>
                <w:rFonts w:hint="eastAsia"/>
                <w:b/>
                <w:lang w:eastAsia="zh-CN"/>
              </w:rPr>
              <w:t>交易名称和金额</w:t>
            </w:r>
            <w:r w:rsidR="00511F2A">
              <w:rPr>
                <w:rFonts w:hint="eastAsia"/>
                <w:b/>
                <w:lang w:eastAsia="zh-CN"/>
              </w:rPr>
              <w:t>（美金）</w:t>
            </w:r>
            <w:r w:rsidR="00B01A29" w:rsidRPr="00993336">
              <w:rPr>
                <w:b/>
              </w:rPr>
              <w:t>:</w:t>
            </w:r>
            <w:r w:rsidR="00993336">
              <w:rPr>
                <w:b/>
              </w:rPr>
              <w:t xml:space="preserve"> </w:t>
            </w:r>
            <w:r w:rsidR="00824003">
              <w:rPr>
                <w:b/>
              </w:rPr>
              <w:t>______________________________________________________________________________</w:t>
            </w:r>
          </w:p>
          <w:p w:rsidR="00993336" w:rsidRDefault="00993336" w:rsidP="00993336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 w:rsidR="00B01A29">
              <w:rPr>
                <w:rFonts w:hint="eastAsia"/>
                <w:b/>
                <w:lang w:eastAsia="zh-CN"/>
              </w:rPr>
              <w:t xml:space="preserve"> </w:t>
            </w:r>
            <w:r w:rsidR="00B01A29">
              <w:rPr>
                <w:rFonts w:hint="eastAsia"/>
                <w:b/>
                <w:lang w:eastAsia="zh-CN"/>
              </w:rPr>
              <w:t>是否保密？</w:t>
            </w:r>
            <w:r w:rsidR="00AB0C94">
              <w:rPr>
                <w:b/>
              </w:rPr>
              <w:t>______________________________________________________________________________</w:t>
            </w:r>
          </w:p>
          <w:p w:rsidR="00541BED" w:rsidRDefault="00541BED" w:rsidP="0099333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</w:t>
            </w:r>
            <w:r w:rsidR="00511F2A">
              <w:rPr>
                <w:rFonts w:hint="eastAsia"/>
                <w:b/>
                <w:lang w:eastAsia="zh-CN"/>
              </w:rPr>
              <w:t>.</w:t>
            </w:r>
          </w:p>
          <w:p w:rsidR="00E24DCB" w:rsidRPr="00993336" w:rsidRDefault="00A800EC" w:rsidP="0099333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</w:t>
            </w:r>
            <w:r w:rsidR="00541BED">
              <w:rPr>
                <w:rFonts w:hint="eastAsia"/>
                <w:b/>
                <w:lang w:eastAsia="zh-CN"/>
              </w:rPr>
              <w:t>交易的基本过程，贵律所的角色以及贵律所提供法律服务内容。</w:t>
            </w:r>
          </w:p>
          <w:p w:rsidR="00AB0C94" w:rsidRDefault="00AB0C94" w:rsidP="00AB0C94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4671AE" w:rsidRDefault="00AB0C94" w:rsidP="00993336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413586" w:rsidP="0041358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413586" w:rsidRDefault="00541BED" w:rsidP="0041358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</w:t>
            </w:r>
            <w:r w:rsidR="00413586">
              <w:rPr>
                <w:rFonts w:hint="eastAsia"/>
                <w:b/>
                <w:lang w:eastAsia="zh-CN"/>
              </w:rPr>
              <w:t>工作的难度、复杂性、创新性、达成的结果、意义及影响</w:t>
            </w:r>
            <w:r w:rsidR="00824003">
              <w:rPr>
                <w:rFonts w:hint="eastAsia"/>
                <w:b/>
                <w:lang w:eastAsia="zh-CN"/>
              </w:rPr>
              <w:t>。</w:t>
            </w:r>
          </w:p>
          <w:p w:rsidR="00413586" w:rsidRDefault="00413586" w:rsidP="00413586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413586" w:rsidRDefault="00413586" w:rsidP="00993336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="00B01A29">
              <w:rPr>
                <w:rFonts w:hint="eastAsia"/>
                <w:b/>
                <w:lang w:eastAsia="zh-CN"/>
              </w:rPr>
              <w:t xml:space="preserve"> </w:t>
            </w:r>
            <w:r w:rsidR="00824003">
              <w:rPr>
                <w:rFonts w:hint="eastAsia"/>
                <w:b/>
                <w:lang w:eastAsia="zh-CN"/>
              </w:rPr>
              <w:t>责任合伙人的姓名：</w:t>
            </w:r>
            <w:r w:rsidR="00AB0C94">
              <w:rPr>
                <w:b/>
              </w:rPr>
              <w:t>______________________________________________________________________________</w:t>
            </w:r>
          </w:p>
          <w:p w:rsidR="00824003" w:rsidRDefault="00FA7EEF" w:rsidP="00204CB4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 w:rsidR="00824003">
              <w:rPr>
                <w:rFonts w:hint="eastAsia"/>
                <w:b/>
                <w:lang w:eastAsia="zh-CN"/>
              </w:rPr>
              <w:t xml:space="preserve">: </w:t>
            </w:r>
            <w:r w:rsidR="00B01A29">
              <w:rPr>
                <w:rFonts w:hint="eastAsia"/>
                <w:b/>
                <w:lang w:eastAsia="zh-CN"/>
              </w:rPr>
              <w:t>完成日期</w:t>
            </w:r>
            <w:r w:rsidR="00993336">
              <w:rPr>
                <w:b/>
              </w:rPr>
              <w:t xml:space="preserve"> </w:t>
            </w:r>
            <w:r w:rsidR="00824003">
              <w:rPr>
                <w:rFonts w:hint="eastAsia"/>
                <w:b/>
                <w:lang w:eastAsia="zh-CN"/>
              </w:rPr>
              <w:t>：</w:t>
            </w:r>
          </w:p>
          <w:p w:rsidR="00204CB4" w:rsidRDefault="00AB0C94" w:rsidP="00204CB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476BAE" w:rsidRDefault="00476BAE" w:rsidP="00204CB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 w:rsidR="00B01A29">
              <w:rPr>
                <w:rFonts w:hint="eastAsia"/>
                <w:b/>
                <w:lang w:eastAsia="zh-CN"/>
              </w:rPr>
              <w:t>是否涉及跨境服务？</w:t>
            </w:r>
            <w:r w:rsidR="00AB0C94">
              <w:rPr>
                <w:b/>
              </w:rPr>
              <w:t>______________________________________________________________________________</w:t>
            </w:r>
          </w:p>
          <w:p w:rsidR="006B13BD" w:rsidRDefault="00F94F9B" w:rsidP="00824003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 w:rsidR="00B01A29">
              <w:rPr>
                <w:rFonts w:hint="eastAsia"/>
                <w:b/>
                <w:lang w:eastAsia="zh-CN"/>
              </w:rPr>
              <w:t>其他</w:t>
            </w:r>
            <w:r w:rsidR="00824003">
              <w:rPr>
                <w:rFonts w:hint="eastAsia"/>
                <w:b/>
                <w:lang w:eastAsia="zh-CN"/>
              </w:rPr>
              <w:t>参与的</w:t>
            </w:r>
            <w:r w:rsidR="00B01A29">
              <w:rPr>
                <w:rFonts w:hint="eastAsia"/>
                <w:b/>
                <w:lang w:eastAsia="zh-CN"/>
              </w:rPr>
              <w:t>律所：</w:t>
            </w:r>
            <w:r w:rsidR="00AB0C94">
              <w:rPr>
                <w:b/>
              </w:rPr>
              <w:t>______________________________________________________________________________</w:t>
            </w:r>
          </w:p>
          <w:p w:rsidR="00AB0C94" w:rsidRPr="00AB0C94" w:rsidRDefault="00AB0C94" w:rsidP="00AB0C94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AB0C94" w:rsidRDefault="00AB0C94" w:rsidP="00AB0C94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FF3AEC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2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Default="006E53C5" w:rsidP="006E53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3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4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5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6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7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FF3AEC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8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Pr="00FF3AEC" w:rsidRDefault="006E53C5" w:rsidP="006E53C5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</w:tbl>
    <w:p w:rsidR="00FF3AEC" w:rsidRDefault="00FF3AEC" w:rsidP="00204CB4">
      <w:pPr>
        <w:rPr>
          <w:b/>
          <w:lang w:eastAsia="zh-CN"/>
        </w:rPr>
      </w:pPr>
    </w:p>
    <w:tbl>
      <w:tblPr>
        <w:tblW w:w="9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FF3AEC" w:rsidTr="00476318">
        <w:trPr>
          <w:cantSplit/>
          <w:trHeight w:val="5309"/>
        </w:trPr>
        <w:tc>
          <w:tcPr>
            <w:tcW w:w="9530" w:type="dxa"/>
            <w:tcBorders>
              <w:bottom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9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FF3AEC" w:rsidTr="00476318">
        <w:trPr>
          <w:cantSplit/>
          <w:trHeight w:val="530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C" w:rsidRPr="006B13BD" w:rsidRDefault="00FF3AEC" w:rsidP="00476318">
            <w:pPr>
              <w:rPr>
                <w:b/>
                <w:u w:val="single"/>
                <w:lang w:eastAsia="zh-CN"/>
              </w:rPr>
            </w:pPr>
            <w:r w:rsidRPr="006B13BD">
              <w:rPr>
                <w:b/>
                <w:u w:val="single"/>
              </w:rPr>
              <w:lastRenderedPageBreak/>
              <w:t>Deal #</w:t>
            </w:r>
            <w:r>
              <w:rPr>
                <w:rFonts w:hint="eastAsia"/>
                <w:b/>
                <w:u w:val="single"/>
                <w:lang w:eastAsia="zh-CN"/>
              </w:rPr>
              <w:t>10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 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Deal name</w:t>
            </w:r>
            <w:r w:rsidRPr="00993336">
              <w:rPr>
                <w:b/>
              </w:rPr>
              <w:t xml:space="preserve"> and value</w:t>
            </w:r>
            <w:r>
              <w:rPr>
                <w:rFonts w:hint="eastAsia"/>
                <w:b/>
                <w:lang w:eastAsia="zh-CN"/>
              </w:rPr>
              <w:t xml:space="preserve">(in USD </w:t>
            </w:r>
            <w:r>
              <w:rPr>
                <w:b/>
                <w:lang w:eastAsia="zh-CN"/>
              </w:rPr>
              <w:t>dollars</w:t>
            </w:r>
            <w:r>
              <w:rPr>
                <w:rFonts w:hint="eastAsia"/>
                <w:b/>
                <w:lang w:eastAsia="zh-CN"/>
              </w:rPr>
              <w:t>)</w:t>
            </w:r>
            <w:r w:rsidRPr="00993336">
              <w:rPr>
                <w:b/>
              </w:rPr>
              <w:t>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交易名称和金额（美金）</w:t>
            </w:r>
            <w:r w:rsidRPr="00993336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 w:rsidRPr="00993336">
              <w:rPr>
                <w:b/>
              </w:rPr>
              <w:t>Confidential?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describe the deal, </w:t>
            </w:r>
            <w:r>
              <w:rPr>
                <w:b/>
                <w:lang w:eastAsia="zh-CN"/>
              </w:rPr>
              <w:t>including</w:t>
            </w:r>
            <w:r>
              <w:rPr>
                <w:rFonts w:hint="eastAsia"/>
                <w:b/>
                <w:lang w:eastAsia="zh-CN"/>
              </w:rPr>
              <w:t xml:space="preserve"> the parties, deal process, law firms</w:t>
            </w:r>
            <w:r>
              <w:rPr>
                <w:b/>
                <w:lang w:eastAsia="zh-CN"/>
              </w:rPr>
              <w:t>’</w:t>
            </w:r>
            <w:r>
              <w:rPr>
                <w:rFonts w:hint="eastAsia"/>
                <w:b/>
                <w:lang w:eastAsia="zh-CN"/>
              </w:rPr>
              <w:t xml:space="preserve"> role and legal service.</w:t>
            </w:r>
          </w:p>
          <w:p w:rsidR="006E53C5" w:rsidRPr="00993336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请描述交易概况，包括交易相关方，交易的基本过程，贵律所的角色以及贵律所提供法律服务内容。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请描述贵律所工作的难度、复杂性、创新性、达成的结果、意义及影响。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6E53C5" w:rsidRPr="00993336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完成日期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6E53C5" w:rsidRDefault="006E53C5" w:rsidP="006E53C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是否涉及跨境服务？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Default="006E53C5" w:rsidP="006E53C5">
            <w:pPr>
              <w:rPr>
                <w:b/>
                <w:lang w:eastAsia="zh-CN"/>
              </w:rPr>
            </w:pPr>
            <w:r>
              <w:rPr>
                <w:b/>
              </w:rPr>
              <w:t>Any other firms advising on the matter:</w:t>
            </w:r>
            <w:r>
              <w:rPr>
                <w:rFonts w:hint="eastAsia"/>
                <w:b/>
                <w:lang w:eastAsia="zh-CN"/>
              </w:rPr>
              <w:t>其他参与的律所：</w:t>
            </w:r>
            <w:r>
              <w:rPr>
                <w:b/>
              </w:rPr>
              <w:t>______________________________________________________________________________</w:t>
            </w:r>
          </w:p>
          <w:p w:rsidR="006E53C5" w:rsidRPr="00AB0C94" w:rsidRDefault="006E53C5" w:rsidP="006E53C5">
            <w:pPr>
              <w:rPr>
                <w:b/>
                <w:lang w:eastAsia="zh-CN"/>
              </w:rPr>
            </w:pPr>
            <w:r w:rsidRPr="00AB0C94">
              <w:rPr>
                <w:b/>
                <w:lang w:eastAsia="zh-CN"/>
              </w:rPr>
              <w:t>Third-party Awards/Recognition</w:t>
            </w:r>
            <w:r>
              <w:rPr>
                <w:rFonts w:hint="eastAsia"/>
                <w:b/>
                <w:lang w:eastAsia="zh-CN"/>
              </w:rPr>
              <w:t xml:space="preserve"> of the deal:</w:t>
            </w:r>
            <w:r>
              <w:rPr>
                <w:rFonts w:hint="eastAsia"/>
                <w:b/>
                <w:lang w:eastAsia="zh-CN"/>
              </w:rPr>
              <w:t>该交易所获</w:t>
            </w:r>
            <w:r w:rsidRPr="00AB0C94">
              <w:rPr>
                <w:rFonts w:hint="eastAsia"/>
                <w:b/>
                <w:lang w:eastAsia="zh-CN"/>
              </w:rPr>
              <w:t>第三方奖项及认可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 w:rsidR="00FF3AEC" w:rsidRDefault="006E53C5" w:rsidP="006E53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</w:tbl>
    <w:p w:rsidR="00FF3AEC" w:rsidRDefault="00FF3AEC" w:rsidP="00204CB4">
      <w:pPr>
        <w:rPr>
          <w:b/>
          <w:lang w:eastAsia="zh-CN"/>
        </w:rPr>
      </w:pPr>
    </w:p>
    <w:p w:rsidR="00FF3AEC" w:rsidRDefault="00FF3AEC" w:rsidP="00204CB4">
      <w:pPr>
        <w:rPr>
          <w:b/>
          <w:lang w:eastAsia="zh-CN"/>
        </w:rPr>
      </w:pPr>
    </w:p>
    <w:p w:rsidR="00FF3AEC" w:rsidRDefault="00FF3AEC" w:rsidP="00204CB4">
      <w:pPr>
        <w:rPr>
          <w:b/>
          <w:lang w:eastAsia="zh-CN"/>
        </w:rPr>
      </w:pPr>
    </w:p>
    <w:p w:rsidR="00FF3AEC" w:rsidRDefault="00FF3AEC" w:rsidP="00204CB4">
      <w:pPr>
        <w:rPr>
          <w:b/>
          <w:lang w:eastAsia="zh-CN"/>
        </w:rPr>
      </w:pPr>
    </w:p>
    <w:sectPr w:rsidR="00FF3AEC" w:rsidSect="00FA4472">
      <w:head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B1" w:rsidRDefault="000A7BB1" w:rsidP="00900678">
      <w:pPr>
        <w:spacing w:after="0" w:line="240" w:lineRule="auto"/>
      </w:pPr>
      <w:r>
        <w:separator/>
      </w:r>
    </w:p>
  </w:endnote>
  <w:endnote w:type="continuationSeparator" w:id="0">
    <w:p w:rsidR="000A7BB1" w:rsidRDefault="000A7BB1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B1" w:rsidRDefault="000A7BB1" w:rsidP="00900678">
      <w:pPr>
        <w:spacing w:after="0" w:line="240" w:lineRule="auto"/>
      </w:pPr>
      <w:r>
        <w:separator/>
      </w:r>
    </w:p>
  </w:footnote>
  <w:footnote w:type="continuationSeparator" w:id="0">
    <w:p w:rsidR="000A7BB1" w:rsidRDefault="000A7BB1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A2" w:rsidRPr="00900678" w:rsidRDefault="009B3AD4" w:rsidP="006F31A2">
    <w:pPr>
      <w:jc w:val="center"/>
      <w:rPr>
        <w:rFonts w:ascii="Arial" w:hAnsi="Arial" w:cs="Arial"/>
        <w:b/>
        <w:sz w:val="24"/>
        <w:szCs w:val="24"/>
      </w:rPr>
    </w:pPr>
    <w:r w:rsidRPr="00FB3686">
      <w:rPr>
        <w:rFonts w:ascii="Arial" w:hAnsi="Arial" w:cs="Arial"/>
        <w:b/>
        <w:sz w:val="28"/>
        <w:szCs w:val="28"/>
      </w:rPr>
      <w:t>2019 ALB CHINA M&amp;A RANKINGS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09B"/>
    <w:rsid w:val="00000243"/>
    <w:rsid w:val="00013AC5"/>
    <w:rsid w:val="000140E5"/>
    <w:rsid w:val="00014D50"/>
    <w:rsid w:val="00026783"/>
    <w:rsid w:val="00037243"/>
    <w:rsid w:val="000475A4"/>
    <w:rsid w:val="00047923"/>
    <w:rsid w:val="00062E54"/>
    <w:rsid w:val="00077D82"/>
    <w:rsid w:val="00080884"/>
    <w:rsid w:val="000A4619"/>
    <w:rsid w:val="000A7BB1"/>
    <w:rsid w:val="000C59B6"/>
    <w:rsid w:val="000D68D0"/>
    <w:rsid w:val="000F6567"/>
    <w:rsid w:val="00102C12"/>
    <w:rsid w:val="00105AE4"/>
    <w:rsid w:val="00114E90"/>
    <w:rsid w:val="0012373C"/>
    <w:rsid w:val="00126263"/>
    <w:rsid w:val="00181BB8"/>
    <w:rsid w:val="00193528"/>
    <w:rsid w:val="001E60DB"/>
    <w:rsid w:val="001F71F9"/>
    <w:rsid w:val="00204CB4"/>
    <w:rsid w:val="00243C6E"/>
    <w:rsid w:val="0025666C"/>
    <w:rsid w:val="00265479"/>
    <w:rsid w:val="00270EA2"/>
    <w:rsid w:val="00276334"/>
    <w:rsid w:val="00277626"/>
    <w:rsid w:val="00284283"/>
    <w:rsid w:val="002A19DD"/>
    <w:rsid w:val="002E0378"/>
    <w:rsid w:val="002F3A79"/>
    <w:rsid w:val="00305394"/>
    <w:rsid w:val="0036234F"/>
    <w:rsid w:val="003647AA"/>
    <w:rsid w:val="00396644"/>
    <w:rsid w:val="0039776D"/>
    <w:rsid w:val="003A2A82"/>
    <w:rsid w:val="003A5BB1"/>
    <w:rsid w:val="003A7D73"/>
    <w:rsid w:val="003C0C5E"/>
    <w:rsid w:val="003D460E"/>
    <w:rsid w:val="003E6161"/>
    <w:rsid w:val="00410303"/>
    <w:rsid w:val="00413586"/>
    <w:rsid w:val="00415436"/>
    <w:rsid w:val="0043135E"/>
    <w:rsid w:val="00447EB8"/>
    <w:rsid w:val="004671AE"/>
    <w:rsid w:val="00475CD6"/>
    <w:rsid w:val="00476BAE"/>
    <w:rsid w:val="004C1F61"/>
    <w:rsid w:val="004E4AAA"/>
    <w:rsid w:val="0050046F"/>
    <w:rsid w:val="00507F6E"/>
    <w:rsid w:val="00511F2A"/>
    <w:rsid w:val="00533A3F"/>
    <w:rsid w:val="00534CE6"/>
    <w:rsid w:val="00536515"/>
    <w:rsid w:val="005417F3"/>
    <w:rsid w:val="00541BED"/>
    <w:rsid w:val="00544F12"/>
    <w:rsid w:val="00561D63"/>
    <w:rsid w:val="00571430"/>
    <w:rsid w:val="00596FAF"/>
    <w:rsid w:val="005B3DAA"/>
    <w:rsid w:val="005B725D"/>
    <w:rsid w:val="005E0CF7"/>
    <w:rsid w:val="00606B29"/>
    <w:rsid w:val="006130F3"/>
    <w:rsid w:val="00623C5D"/>
    <w:rsid w:val="0063748F"/>
    <w:rsid w:val="006432C2"/>
    <w:rsid w:val="006502E5"/>
    <w:rsid w:val="00653790"/>
    <w:rsid w:val="00692C19"/>
    <w:rsid w:val="006B13BD"/>
    <w:rsid w:val="006C063B"/>
    <w:rsid w:val="006C669B"/>
    <w:rsid w:val="006C75F4"/>
    <w:rsid w:val="006D456B"/>
    <w:rsid w:val="006E53C5"/>
    <w:rsid w:val="006F2EC8"/>
    <w:rsid w:val="006F31A2"/>
    <w:rsid w:val="007161A9"/>
    <w:rsid w:val="00724812"/>
    <w:rsid w:val="00733806"/>
    <w:rsid w:val="00741465"/>
    <w:rsid w:val="00786856"/>
    <w:rsid w:val="007C23E5"/>
    <w:rsid w:val="007E5C77"/>
    <w:rsid w:val="00810896"/>
    <w:rsid w:val="008177D4"/>
    <w:rsid w:val="00824003"/>
    <w:rsid w:val="0083188D"/>
    <w:rsid w:val="00846DCD"/>
    <w:rsid w:val="0085675E"/>
    <w:rsid w:val="00873B31"/>
    <w:rsid w:val="008840D5"/>
    <w:rsid w:val="00885F04"/>
    <w:rsid w:val="00890BC7"/>
    <w:rsid w:val="00890FD8"/>
    <w:rsid w:val="008C033A"/>
    <w:rsid w:val="008C355C"/>
    <w:rsid w:val="008D4E77"/>
    <w:rsid w:val="008E396E"/>
    <w:rsid w:val="008F0036"/>
    <w:rsid w:val="00900678"/>
    <w:rsid w:val="00926CBB"/>
    <w:rsid w:val="00926ED0"/>
    <w:rsid w:val="0095150C"/>
    <w:rsid w:val="0096407E"/>
    <w:rsid w:val="0097298C"/>
    <w:rsid w:val="00993336"/>
    <w:rsid w:val="009A4E12"/>
    <w:rsid w:val="009B0679"/>
    <w:rsid w:val="009B3AD4"/>
    <w:rsid w:val="009B5748"/>
    <w:rsid w:val="009C58E7"/>
    <w:rsid w:val="009E7D03"/>
    <w:rsid w:val="009F511D"/>
    <w:rsid w:val="00A123A2"/>
    <w:rsid w:val="00A209F3"/>
    <w:rsid w:val="00A21435"/>
    <w:rsid w:val="00A2799C"/>
    <w:rsid w:val="00A40F6F"/>
    <w:rsid w:val="00A42F83"/>
    <w:rsid w:val="00A612DE"/>
    <w:rsid w:val="00A64F3D"/>
    <w:rsid w:val="00A67CBB"/>
    <w:rsid w:val="00A77BD5"/>
    <w:rsid w:val="00A800EC"/>
    <w:rsid w:val="00A92EA3"/>
    <w:rsid w:val="00AB0C94"/>
    <w:rsid w:val="00AB167F"/>
    <w:rsid w:val="00AD06BB"/>
    <w:rsid w:val="00AD2D8C"/>
    <w:rsid w:val="00B01022"/>
    <w:rsid w:val="00B01A29"/>
    <w:rsid w:val="00B057D0"/>
    <w:rsid w:val="00B11946"/>
    <w:rsid w:val="00B13E04"/>
    <w:rsid w:val="00B3058F"/>
    <w:rsid w:val="00B43228"/>
    <w:rsid w:val="00B71990"/>
    <w:rsid w:val="00B77EDE"/>
    <w:rsid w:val="00B81A49"/>
    <w:rsid w:val="00B91AE4"/>
    <w:rsid w:val="00B9621D"/>
    <w:rsid w:val="00BA27CE"/>
    <w:rsid w:val="00BC10A0"/>
    <w:rsid w:val="00BD35A4"/>
    <w:rsid w:val="00BE086F"/>
    <w:rsid w:val="00BE2F96"/>
    <w:rsid w:val="00C224CA"/>
    <w:rsid w:val="00C32517"/>
    <w:rsid w:val="00C3683A"/>
    <w:rsid w:val="00C37D35"/>
    <w:rsid w:val="00C426DC"/>
    <w:rsid w:val="00C51CE1"/>
    <w:rsid w:val="00C67AF3"/>
    <w:rsid w:val="00C85D28"/>
    <w:rsid w:val="00CB4941"/>
    <w:rsid w:val="00CB7E00"/>
    <w:rsid w:val="00CC1565"/>
    <w:rsid w:val="00CC6E7D"/>
    <w:rsid w:val="00CD338F"/>
    <w:rsid w:val="00CD4D93"/>
    <w:rsid w:val="00CD609B"/>
    <w:rsid w:val="00CE71E7"/>
    <w:rsid w:val="00D74521"/>
    <w:rsid w:val="00D95761"/>
    <w:rsid w:val="00DA53ED"/>
    <w:rsid w:val="00DA709A"/>
    <w:rsid w:val="00DC4699"/>
    <w:rsid w:val="00DD0547"/>
    <w:rsid w:val="00DD5AA3"/>
    <w:rsid w:val="00DE3085"/>
    <w:rsid w:val="00DE4244"/>
    <w:rsid w:val="00E24DCB"/>
    <w:rsid w:val="00E50F87"/>
    <w:rsid w:val="00E6726E"/>
    <w:rsid w:val="00E869B6"/>
    <w:rsid w:val="00EA65D4"/>
    <w:rsid w:val="00EC1A43"/>
    <w:rsid w:val="00EC6E83"/>
    <w:rsid w:val="00EF22B4"/>
    <w:rsid w:val="00F05096"/>
    <w:rsid w:val="00F05F6A"/>
    <w:rsid w:val="00F865F6"/>
    <w:rsid w:val="00F94F9B"/>
    <w:rsid w:val="00FA4472"/>
    <w:rsid w:val="00FA7602"/>
    <w:rsid w:val="00FA7EEF"/>
    <w:rsid w:val="00FB3686"/>
    <w:rsid w:val="00FD2AFC"/>
    <w:rsid w:val="00FF3AE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B524"/>
  <w15:docId w15:val="{B7C12F00-F9C1-4998-ACE3-71863CF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DC41-92C7-416D-9D7F-4CB0F2E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170</cp:revision>
  <dcterms:created xsi:type="dcterms:W3CDTF">2016-05-27T08:22:00Z</dcterms:created>
  <dcterms:modified xsi:type="dcterms:W3CDTF">2019-06-11T08:07:00Z</dcterms:modified>
</cp:coreProperties>
</file>